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BA" w:rsidRPr="00BC07DE" w:rsidRDefault="00612EBA" w:rsidP="00BC07DE">
      <w:pPr>
        <w:jc w:val="center"/>
        <w:rPr>
          <w:b/>
        </w:rPr>
      </w:pPr>
      <w:r w:rsidRPr="00BC07DE">
        <w:rPr>
          <w:b/>
        </w:rPr>
        <w:t>REGULAMIN KONKURSU</w:t>
      </w:r>
    </w:p>
    <w:p w:rsidR="00612EBA" w:rsidRPr="00BC07DE" w:rsidRDefault="00612EBA" w:rsidP="00BC07DE">
      <w:pPr>
        <w:jc w:val="center"/>
        <w:rPr>
          <w:b/>
        </w:rPr>
      </w:pPr>
      <w:r w:rsidRPr="00BC07DE">
        <w:rPr>
          <w:b/>
        </w:rPr>
        <w:t>o nagrodę im. Profesora Piotra Boronia</w:t>
      </w:r>
    </w:p>
    <w:p w:rsidR="00612EBA" w:rsidRDefault="00612EBA" w:rsidP="00612EBA"/>
    <w:p w:rsidR="00612EBA" w:rsidRPr="00FF0469" w:rsidRDefault="00612EBA" w:rsidP="000E160C">
      <w:pPr>
        <w:spacing w:after="0" w:line="240" w:lineRule="auto"/>
        <w:rPr>
          <w:b/>
          <w:sz w:val="24"/>
          <w:szCs w:val="24"/>
          <w:u w:val="single"/>
        </w:rPr>
      </w:pPr>
      <w:r w:rsidRPr="00FF0469">
        <w:rPr>
          <w:b/>
          <w:sz w:val="24"/>
          <w:szCs w:val="24"/>
          <w:u w:val="single"/>
        </w:rPr>
        <w:t>A. Postanowienia ogólne.</w:t>
      </w:r>
    </w:p>
    <w:p w:rsidR="00612EBA" w:rsidRPr="000E160C" w:rsidRDefault="00FF0469" w:rsidP="00C462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E160C">
        <w:rPr>
          <w:sz w:val="24"/>
          <w:szCs w:val="24"/>
        </w:rPr>
        <w:t xml:space="preserve"> </w:t>
      </w:r>
      <w:r w:rsidR="00612EBA" w:rsidRPr="000E160C">
        <w:rPr>
          <w:sz w:val="24"/>
          <w:szCs w:val="24"/>
        </w:rPr>
        <w:t xml:space="preserve"> Konkurs Hepatologiczny (dalej “Konkurs”)</w:t>
      </w:r>
      <w:r w:rsidR="00C46296">
        <w:rPr>
          <w:sz w:val="24"/>
          <w:szCs w:val="24"/>
        </w:rPr>
        <w:t xml:space="preserve"> </w:t>
      </w:r>
      <w:r w:rsidR="00612EBA" w:rsidRPr="000E160C">
        <w:rPr>
          <w:sz w:val="24"/>
          <w:szCs w:val="24"/>
        </w:rPr>
        <w:t xml:space="preserve"> jest organizowany </w:t>
      </w:r>
      <w:r w:rsidR="00C46296">
        <w:rPr>
          <w:sz w:val="24"/>
          <w:szCs w:val="24"/>
        </w:rPr>
        <w:t xml:space="preserve"> </w:t>
      </w:r>
      <w:r w:rsidR="00612EBA" w:rsidRPr="000E160C">
        <w:rPr>
          <w:sz w:val="24"/>
          <w:szCs w:val="24"/>
        </w:rPr>
        <w:t>przez</w:t>
      </w:r>
      <w:r w:rsidR="00C46296">
        <w:rPr>
          <w:sz w:val="24"/>
          <w:szCs w:val="24"/>
        </w:rPr>
        <w:t xml:space="preserve">   </w:t>
      </w:r>
      <w:r w:rsidR="00612EBA" w:rsidRPr="000E160C">
        <w:rPr>
          <w:sz w:val="24"/>
          <w:szCs w:val="24"/>
        </w:rPr>
        <w:t xml:space="preserve"> Fundację Medycyny</w:t>
      </w:r>
    </w:p>
    <w:p w:rsidR="00612EBA" w:rsidRDefault="000E160C" w:rsidP="00C46296">
      <w:p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2EBA" w:rsidRPr="000E160C">
        <w:rPr>
          <w:sz w:val="24"/>
          <w:szCs w:val="24"/>
        </w:rPr>
        <w:t xml:space="preserve">Klinicznej im. Piotra Boronia z siedzibą przy ul. </w:t>
      </w:r>
      <w:r w:rsidR="00BC07DE" w:rsidRPr="000E160C">
        <w:rPr>
          <w:sz w:val="24"/>
          <w:szCs w:val="24"/>
        </w:rPr>
        <w:t>Ojcowskiej 7</w:t>
      </w:r>
      <w:r>
        <w:rPr>
          <w:sz w:val="24"/>
          <w:szCs w:val="24"/>
        </w:rPr>
        <w:t xml:space="preserve">, </w:t>
      </w:r>
      <w:r w:rsidR="00BC07DE" w:rsidRPr="000E160C">
        <w:rPr>
          <w:sz w:val="24"/>
          <w:szCs w:val="24"/>
        </w:rPr>
        <w:t xml:space="preserve"> 32-043 Skała </w:t>
      </w:r>
      <w:r w:rsidR="00612EBA" w:rsidRPr="000E160C">
        <w:rPr>
          <w:sz w:val="24"/>
          <w:szCs w:val="24"/>
        </w:rPr>
        <w:t xml:space="preserve">, wpisaną do </w:t>
      </w:r>
      <w:r>
        <w:rPr>
          <w:sz w:val="24"/>
          <w:szCs w:val="24"/>
        </w:rPr>
        <w:t xml:space="preserve">   </w:t>
      </w:r>
      <w:r w:rsidR="00612EBA" w:rsidRPr="000E160C">
        <w:rPr>
          <w:sz w:val="24"/>
          <w:szCs w:val="24"/>
        </w:rPr>
        <w:t>rejestru</w:t>
      </w:r>
      <w:r>
        <w:rPr>
          <w:sz w:val="24"/>
          <w:szCs w:val="24"/>
        </w:rPr>
        <w:t xml:space="preserve"> </w:t>
      </w:r>
      <w:r w:rsidR="00612EBA" w:rsidRPr="000E160C">
        <w:rPr>
          <w:sz w:val="24"/>
          <w:szCs w:val="24"/>
        </w:rPr>
        <w:t>fundacji pod numerem KRS 0000023867 (dalej „Fundacja” ).</w:t>
      </w:r>
    </w:p>
    <w:p w:rsidR="000E160C" w:rsidRDefault="000E160C" w:rsidP="000E160C">
      <w:pPr>
        <w:spacing w:after="0" w:line="240" w:lineRule="auto"/>
        <w:ind w:left="284" w:hanging="284"/>
        <w:rPr>
          <w:sz w:val="24"/>
          <w:szCs w:val="24"/>
        </w:rPr>
      </w:pPr>
    </w:p>
    <w:p w:rsidR="00612EBA" w:rsidRDefault="00FF0469" w:rsidP="00C46296">
      <w:p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E160C">
        <w:rPr>
          <w:sz w:val="24"/>
          <w:szCs w:val="24"/>
        </w:rPr>
        <w:t xml:space="preserve"> </w:t>
      </w:r>
      <w:r w:rsidR="00612EBA" w:rsidRPr="000E160C">
        <w:rPr>
          <w:sz w:val="24"/>
          <w:szCs w:val="24"/>
        </w:rPr>
        <w:t xml:space="preserve"> Fundatorem nagród w Konkursie jest Fundacja i Polskie Towarzystwo Hepatologiczne </w:t>
      </w:r>
      <w:r w:rsidR="000E160C">
        <w:rPr>
          <w:sz w:val="24"/>
          <w:szCs w:val="24"/>
        </w:rPr>
        <w:t xml:space="preserve">              </w:t>
      </w:r>
      <w:r w:rsidR="00612EBA" w:rsidRPr="000E160C">
        <w:rPr>
          <w:sz w:val="24"/>
          <w:szCs w:val="24"/>
        </w:rPr>
        <w:t>(PTHepat).</w:t>
      </w:r>
      <w:r w:rsidR="000E160C">
        <w:rPr>
          <w:sz w:val="24"/>
          <w:szCs w:val="24"/>
        </w:rPr>
        <w:t xml:space="preserve"> </w:t>
      </w:r>
      <w:r w:rsidR="00612EBA" w:rsidRPr="000E160C">
        <w:rPr>
          <w:sz w:val="24"/>
          <w:szCs w:val="24"/>
        </w:rPr>
        <w:t>Celem konkursu jest promocja rozwoju naukowego w środowisku lekarskim, a przez to</w:t>
      </w:r>
      <w:r w:rsidR="000E160C">
        <w:rPr>
          <w:sz w:val="24"/>
          <w:szCs w:val="24"/>
        </w:rPr>
        <w:t xml:space="preserve"> </w:t>
      </w:r>
      <w:r w:rsidR="00612EBA" w:rsidRPr="000E160C">
        <w:rPr>
          <w:sz w:val="24"/>
          <w:szCs w:val="24"/>
        </w:rPr>
        <w:t>wpływanie na podwyższenie poziomu opieki lekarskiej i stanu zdrowia publicznego.</w:t>
      </w:r>
    </w:p>
    <w:p w:rsidR="000E160C" w:rsidRPr="000E160C" w:rsidRDefault="000E160C" w:rsidP="000E160C">
      <w:pPr>
        <w:spacing w:after="0" w:line="240" w:lineRule="auto"/>
        <w:rPr>
          <w:sz w:val="24"/>
          <w:szCs w:val="24"/>
        </w:rPr>
      </w:pPr>
    </w:p>
    <w:p w:rsidR="00FF0469" w:rsidRPr="000E160C" w:rsidRDefault="00FF0469" w:rsidP="000E16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12EBA" w:rsidRPr="000E160C">
        <w:rPr>
          <w:sz w:val="24"/>
          <w:szCs w:val="24"/>
        </w:rPr>
        <w:t xml:space="preserve"> W Konkursie mogą brać udział wyłącznie osoby fizyczne:</w:t>
      </w:r>
    </w:p>
    <w:p w:rsidR="00612EBA" w:rsidRPr="00C46296" w:rsidRDefault="00612EBA" w:rsidP="00C4629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46296">
        <w:rPr>
          <w:sz w:val="24"/>
          <w:szCs w:val="24"/>
        </w:rPr>
        <w:t xml:space="preserve"> posiadające aktualne prawo do wykonywania zawodu lekarza na terytorium</w:t>
      </w:r>
    </w:p>
    <w:p w:rsidR="00612EBA" w:rsidRPr="000E160C" w:rsidRDefault="00C46296" w:rsidP="000E16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2EBA" w:rsidRPr="000E160C">
        <w:rPr>
          <w:sz w:val="24"/>
          <w:szCs w:val="24"/>
        </w:rPr>
        <w:t>Rzeczypospolitej Polskiej;</w:t>
      </w:r>
    </w:p>
    <w:p w:rsidR="00612EBA" w:rsidRPr="00C46296" w:rsidRDefault="00612EBA" w:rsidP="00C4629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46296">
        <w:rPr>
          <w:sz w:val="24"/>
          <w:szCs w:val="24"/>
        </w:rPr>
        <w:t xml:space="preserve"> legitymujące się publikacją naukową (jako pierwszy autor) w jednym z czasopism</w:t>
      </w:r>
    </w:p>
    <w:p w:rsidR="00612EBA" w:rsidRPr="000E160C" w:rsidRDefault="00C46296" w:rsidP="000E16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2EBA" w:rsidRPr="000E160C">
        <w:rPr>
          <w:sz w:val="24"/>
          <w:szCs w:val="24"/>
        </w:rPr>
        <w:t>medycznych listy filadelfijskiej w okresie trzech lat poprzedzających datę rozpoczęcia</w:t>
      </w:r>
    </w:p>
    <w:p w:rsidR="00612EBA" w:rsidRPr="000E160C" w:rsidRDefault="00C46296" w:rsidP="000E16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2EBA" w:rsidRPr="000E160C">
        <w:rPr>
          <w:sz w:val="24"/>
          <w:szCs w:val="24"/>
        </w:rPr>
        <w:t>Konkursu zgodnie z zapisem w punkcie 4;</w:t>
      </w:r>
    </w:p>
    <w:p w:rsidR="00612EBA" w:rsidRDefault="00612EBA" w:rsidP="00C4629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46296">
        <w:rPr>
          <w:sz w:val="24"/>
          <w:szCs w:val="24"/>
        </w:rPr>
        <w:t xml:space="preserve"> które nie przekroczyły 40 roku życia (dalej „Uczestnik”).</w:t>
      </w:r>
    </w:p>
    <w:p w:rsidR="00FF0469" w:rsidRPr="00C46296" w:rsidRDefault="00FF0469" w:rsidP="00FF0469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612EBA" w:rsidRPr="000E160C" w:rsidRDefault="00612EBA" w:rsidP="000E160C">
      <w:pPr>
        <w:spacing w:after="0" w:line="240" w:lineRule="auto"/>
        <w:jc w:val="both"/>
        <w:rPr>
          <w:sz w:val="24"/>
          <w:szCs w:val="24"/>
        </w:rPr>
      </w:pPr>
      <w:r w:rsidRPr="000E160C">
        <w:rPr>
          <w:sz w:val="24"/>
          <w:szCs w:val="24"/>
        </w:rPr>
        <w:t>Uczestnikami nie mogą być:</w:t>
      </w:r>
    </w:p>
    <w:p w:rsidR="00612EBA" w:rsidRPr="000E160C" w:rsidRDefault="00C46296" w:rsidP="000E16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12EBA" w:rsidRPr="000E160C">
        <w:rPr>
          <w:sz w:val="24"/>
          <w:szCs w:val="24"/>
        </w:rPr>
        <w:t>d.</w:t>
      </w:r>
      <w:r>
        <w:rPr>
          <w:sz w:val="24"/>
          <w:szCs w:val="24"/>
        </w:rPr>
        <w:tab/>
      </w:r>
      <w:r w:rsidR="00612EBA" w:rsidRPr="000E160C">
        <w:rPr>
          <w:sz w:val="24"/>
          <w:szCs w:val="24"/>
        </w:rPr>
        <w:t xml:space="preserve"> fundatorzy, członkowie władz, pracownicy lub współpracownicy Fundacji;</w:t>
      </w:r>
    </w:p>
    <w:p w:rsidR="00612EBA" w:rsidRPr="000E160C" w:rsidRDefault="00C46296" w:rsidP="000E16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12EBA" w:rsidRPr="000E160C">
        <w:rPr>
          <w:sz w:val="24"/>
          <w:szCs w:val="24"/>
        </w:rPr>
        <w:t>e.</w:t>
      </w:r>
      <w:r>
        <w:rPr>
          <w:sz w:val="24"/>
          <w:szCs w:val="24"/>
        </w:rPr>
        <w:tab/>
      </w:r>
      <w:r w:rsidR="00612EBA" w:rsidRPr="000E160C">
        <w:rPr>
          <w:sz w:val="24"/>
          <w:szCs w:val="24"/>
        </w:rPr>
        <w:t xml:space="preserve"> inne osoby, które brały udział w organizowaniu Konkursu;</w:t>
      </w:r>
    </w:p>
    <w:p w:rsidR="00612EBA" w:rsidRPr="000E160C" w:rsidRDefault="00C46296" w:rsidP="000E16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12EBA" w:rsidRPr="000E160C">
        <w:rPr>
          <w:sz w:val="24"/>
          <w:szCs w:val="24"/>
        </w:rPr>
        <w:t>f.</w:t>
      </w:r>
      <w:r>
        <w:rPr>
          <w:sz w:val="24"/>
          <w:szCs w:val="24"/>
        </w:rPr>
        <w:tab/>
      </w:r>
      <w:r w:rsidR="00612EBA" w:rsidRPr="000E160C">
        <w:rPr>
          <w:sz w:val="24"/>
          <w:szCs w:val="24"/>
        </w:rPr>
        <w:t xml:space="preserve"> małżonkowie, konkubenci, wstępni, zstępni lub rodzeństwo osób wskazanych w </w:t>
      </w:r>
      <w:r>
        <w:rPr>
          <w:sz w:val="24"/>
          <w:szCs w:val="24"/>
        </w:rPr>
        <w:tab/>
      </w:r>
      <w:r w:rsidR="00612EBA" w:rsidRPr="000E160C">
        <w:rPr>
          <w:sz w:val="24"/>
          <w:szCs w:val="24"/>
        </w:rPr>
        <w:t>ppkt. d i</w:t>
      </w:r>
    </w:p>
    <w:p w:rsidR="00612EBA" w:rsidRDefault="00C46296" w:rsidP="000E16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12EBA" w:rsidRPr="000E160C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="00612EBA" w:rsidRPr="000E160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12EBA" w:rsidRPr="000E160C">
        <w:rPr>
          <w:sz w:val="24"/>
          <w:szCs w:val="24"/>
        </w:rPr>
        <w:t>powyżej.</w:t>
      </w:r>
    </w:p>
    <w:p w:rsidR="00C46296" w:rsidRPr="000E160C" w:rsidRDefault="00C46296" w:rsidP="000E160C">
      <w:pPr>
        <w:spacing w:after="0" w:line="240" w:lineRule="auto"/>
        <w:jc w:val="both"/>
        <w:rPr>
          <w:sz w:val="24"/>
          <w:szCs w:val="24"/>
        </w:rPr>
      </w:pPr>
    </w:p>
    <w:p w:rsidR="00612EBA" w:rsidRPr="000E160C" w:rsidRDefault="00FF0469" w:rsidP="00C46296">
      <w:p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12EBA" w:rsidRPr="000E160C">
        <w:rPr>
          <w:sz w:val="24"/>
          <w:szCs w:val="24"/>
        </w:rPr>
        <w:t xml:space="preserve"> Konkurs zostanie przeprowadz</w:t>
      </w:r>
      <w:r w:rsidR="00C46296">
        <w:rPr>
          <w:sz w:val="24"/>
          <w:szCs w:val="24"/>
        </w:rPr>
        <w:t xml:space="preserve">ony w okresie od dnia 1 lutego </w:t>
      </w:r>
      <w:r w:rsidR="00612EBA" w:rsidRPr="000E160C">
        <w:rPr>
          <w:sz w:val="24"/>
          <w:szCs w:val="24"/>
        </w:rPr>
        <w:t xml:space="preserve"> do dnia 31 kwietnia co trzy </w:t>
      </w:r>
      <w:r w:rsidR="00C46296">
        <w:rPr>
          <w:sz w:val="24"/>
          <w:szCs w:val="24"/>
        </w:rPr>
        <w:t xml:space="preserve">          </w:t>
      </w:r>
      <w:r w:rsidR="00612EBA" w:rsidRPr="000E160C">
        <w:rPr>
          <w:sz w:val="24"/>
          <w:szCs w:val="24"/>
        </w:rPr>
        <w:t>lata</w:t>
      </w:r>
      <w:r w:rsidR="00C46296">
        <w:rPr>
          <w:sz w:val="24"/>
          <w:szCs w:val="24"/>
        </w:rPr>
        <w:t xml:space="preserve">, </w:t>
      </w:r>
      <w:r w:rsidR="00612EBA" w:rsidRPr="000E160C">
        <w:rPr>
          <w:sz w:val="24"/>
          <w:szCs w:val="24"/>
        </w:rPr>
        <w:t>począwszy od 2013 roku.</w:t>
      </w:r>
    </w:p>
    <w:p w:rsidR="00612EBA" w:rsidRDefault="00612EBA" w:rsidP="000E160C">
      <w:pPr>
        <w:spacing w:after="0" w:line="240" w:lineRule="auto"/>
        <w:rPr>
          <w:sz w:val="24"/>
          <w:szCs w:val="24"/>
        </w:rPr>
      </w:pPr>
    </w:p>
    <w:p w:rsidR="00EF4094" w:rsidRPr="000E160C" w:rsidRDefault="00EF4094" w:rsidP="000E160C">
      <w:pPr>
        <w:spacing w:after="0" w:line="240" w:lineRule="auto"/>
        <w:rPr>
          <w:sz w:val="24"/>
          <w:szCs w:val="24"/>
        </w:rPr>
      </w:pPr>
    </w:p>
    <w:p w:rsidR="00612EBA" w:rsidRPr="00FF0469" w:rsidRDefault="00612EBA" w:rsidP="000E160C">
      <w:pPr>
        <w:spacing w:after="0" w:line="240" w:lineRule="auto"/>
        <w:rPr>
          <w:b/>
          <w:sz w:val="24"/>
          <w:szCs w:val="24"/>
          <w:u w:val="single"/>
        </w:rPr>
      </w:pPr>
      <w:r w:rsidRPr="00FF0469">
        <w:rPr>
          <w:b/>
          <w:sz w:val="24"/>
          <w:szCs w:val="24"/>
          <w:u w:val="single"/>
        </w:rPr>
        <w:t>B. Komisja Konkursowa.</w:t>
      </w:r>
    </w:p>
    <w:p w:rsidR="00612EBA" w:rsidRPr="000E160C" w:rsidRDefault="00612EBA" w:rsidP="00EF4094">
      <w:pPr>
        <w:spacing w:after="0" w:line="240" w:lineRule="auto"/>
        <w:jc w:val="both"/>
        <w:rPr>
          <w:sz w:val="24"/>
          <w:szCs w:val="24"/>
        </w:rPr>
      </w:pPr>
      <w:r w:rsidRPr="000E160C">
        <w:rPr>
          <w:sz w:val="24"/>
          <w:szCs w:val="24"/>
        </w:rPr>
        <w:t>1. Celem zapewnienia prawidłowej organizacji i przebiegu Konkursu oraz celem wyłonienia</w:t>
      </w:r>
    </w:p>
    <w:p w:rsidR="00612EBA" w:rsidRPr="000E160C" w:rsidRDefault="00612EBA" w:rsidP="00EF4094">
      <w:pPr>
        <w:spacing w:after="0" w:line="240" w:lineRule="auto"/>
        <w:jc w:val="both"/>
        <w:rPr>
          <w:sz w:val="24"/>
          <w:szCs w:val="24"/>
        </w:rPr>
      </w:pPr>
      <w:r w:rsidRPr="000E160C">
        <w:rPr>
          <w:sz w:val="24"/>
          <w:szCs w:val="24"/>
        </w:rPr>
        <w:t>zwycięzców Konkursu, Fundacja w porozumieniu z Prezesem PTHepat powoła Komisję</w:t>
      </w:r>
    </w:p>
    <w:p w:rsidR="00612EBA" w:rsidRDefault="00612EBA" w:rsidP="00EF4094">
      <w:pPr>
        <w:spacing w:after="0" w:line="240" w:lineRule="auto"/>
        <w:jc w:val="both"/>
        <w:rPr>
          <w:sz w:val="24"/>
          <w:szCs w:val="24"/>
        </w:rPr>
      </w:pPr>
      <w:r w:rsidRPr="000E160C">
        <w:rPr>
          <w:sz w:val="24"/>
          <w:szCs w:val="24"/>
        </w:rPr>
        <w:t>Konkursową.</w:t>
      </w:r>
    </w:p>
    <w:p w:rsidR="00EF4094" w:rsidRPr="000E160C" w:rsidRDefault="00EF4094" w:rsidP="00EF4094">
      <w:pPr>
        <w:spacing w:after="0" w:line="240" w:lineRule="auto"/>
        <w:jc w:val="both"/>
        <w:rPr>
          <w:sz w:val="24"/>
          <w:szCs w:val="24"/>
        </w:rPr>
      </w:pPr>
    </w:p>
    <w:p w:rsidR="00612EBA" w:rsidRPr="000E160C" w:rsidRDefault="00612EBA" w:rsidP="00FF0469">
      <w:pPr>
        <w:spacing w:after="0" w:line="240" w:lineRule="auto"/>
        <w:rPr>
          <w:sz w:val="24"/>
          <w:szCs w:val="24"/>
        </w:rPr>
      </w:pPr>
      <w:r w:rsidRPr="000E160C">
        <w:rPr>
          <w:sz w:val="24"/>
          <w:szCs w:val="24"/>
        </w:rPr>
        <w:t>2. W skład Komisji Konkursowej wejdą osoby delegowane przez Fundację, legitymujące się</w:t>
      </w:r>
    </w:p>
    <w:p w:rsidR="00612EBA" w:rsidRPr="000E160C" w:rsidRDefault="00612EBA" w:rsidP="00FF0469">
      <w:pPr>
        <w:spacing w:after="0" w:line="240" w:lineRule="auto"/>
        <w:rPr>
          <w:sz w:val="24"/>
          <w:szCs w:val="24"/>
        </w:rPr>
      </w:pPr>
      <w:r w:rsidRPr="000E160C">
        <w:rPr>
          <w:sz w:val="24"/>
          <w:szCs w:val="24"/>
        </w:rPr>
        <w:t>stopniem naukowym co najmniej doktora habilitowanego medycyny, posiadające</w:t>
      </w:r>
    </w:p>
    <w:p w:rsidR="00612EBA" w:rsidRDefault="00612EBA" w:rsidP="00FF0469">
      <w:pPr>
        <w:spacing w:after="0" w:line="240" w:lineRule="auto"/>
        <w:rPr>
          <w:sz w:val="24"/>
          <w:szCs w:val="24"/>
        </w:rPr>
      </w:pPr>
      <w:r w:rsidRPr="000E160C">
        <w:rPr>
          <w:sz w:val="24"/>
          <w:szCs w:val="24"/>
        </w:rPr>
        <w:t>doświadczenie lub specjalizację w dziedzinie objętej tematyką Konkursu.</w:t>
      </w:r>
    </w:p>
    <w:p w:rsidR="00EF4094" w:rsidRPr="000E160C" w:rsidRDefault="00EF4094" w:rsidP="00FF0469">
      <w:pPr>
        <w:spacing w:after="0" w:line="240" w:lineRule="auto"/>
        <w:rPr>
          <w:sz w:val="24"/>
          <w:szCs w:val="24"/>
        </w:rPr>
      </w:pPr>
    </w:p>
    <w:p w:rsidR="00612EBA" w:rsidRDefault="00612EBA" w:rsidP="00FF0469">
      <w:pPr>
        <w:spacing w:after="0" w:line="240" w:lineRule="auto"/>
        <w:rPr>
          <w:sz w:val="24"/>
          <w:szCs w:val="24"/>
        </w:rPr>
      </w:pPr>
      <w:r w:rsidRPr="000E160C">
        <w:rPr>
          <w:sz w:val="24"/>
          <w:szCs w:val="24"/>
        </w:rPr>
        <w:t>3. Aktualny skład osobowy Komisji Konkursowej jest ogłaszany na stronie internetowej Polskiego</w:t>
      </w:r>
      <w:r w:rsidR="00FF0469">
        <w:rPr>
          <w:sz w:val="24"/>
          <w:szCs w:val="24"/>
        </w:rPr>
        <w:t xml:space="preserve"> Towarzystwa Hepatologicznego</w:t>
      </w:r>
      <w:r w:rsidRPr="000E160C">
        <w:rPr>
          <w:sz w:val="24"/>
          <w:szCs w:val="24"/>
        </w:rPr>
        <w:t>.</w:t>
      </w:r>
    </w:p>
    <w:p w:rsidR="00EF4094" w:rsidRPr="000E160C" w:rsidRDefault="00EF4094" w:rsidP="00FF0469">
      <w:pPr>
        <w:spacing w:after="0" w:line="240" w:lineRule="auto"/>
        <w:rPr>
          <w:sz w:val="24"/>
          <w:szCs w:val="24"/>
        </w:rPr>
      </w:pPr>
    </w:p>
    <w:p w:rsidR="00612EBA" w:rsidRPr="000E160C" w:rsidRDefault="00612EBA" w:rsidP="00FF0469">
      <w:pPr>
        <w:spacing w:after="0" w:line="240" w:lineRule="auto"/>
        <w:rPr>
          <w:sz w:val="24"/>
          <w:szCs w:val="24"/>
        </w:rPr>
      </w:pPr>
      <w:r w:rsidRPr="000E160C">
        <w:rPr>
          <w:sz w:val="24"/>
          <w:szCs w:val="24"/>
        </w:rPr>
        <w:t>4. Decyzje podjęte przez Komisję Konkursową są ostateczne.</w:t>
      </w:r>
    </w:p>
    <w:p w:rsidR="00612EBA" w:rsidRPr="000E160C" w:rsidRDefault="00612EBA" w:rsidP="00FF0469">
      <w:pPr>
        <w:spacing w:after="0" w:line="240" w:lineRule="auto"/>
        <w:jc w:val="both"/>
        <w:rPr>
          <w:sz w:val="24"/>
          <w:szCs w:val="24"/>
        </w:rPr>
      </w:pPr>
    </w:p>
    <w:p w:rsidR="00612EBA" w:rsidRPr="00FF0469" w:rsidRDefault="00612EBA" w:rsidP="000E160C">
      <w:pPr>
        <w:spacing w:after="0" w:line="240" w:lineRule="auto"/>
        <w:rPr>
          <w:b/>
          <w:sz w:val="24"/>
          <w:szCs w:val="24"/>
          <w:u w:val="single"/>
        </w:rPr>
      </w:pPr>
      <w:r w:rsidRPr="00FF0469">
        <w:rPr>
          <w:b/>
          <w:sz w:val="24"/>
          <w:szCs w:val="24"/>
          <w:u w:val="single"/>
        </w:rPr>
        <w:lastRenderedPageBreak/>
        <w:t>C. Nagrody.</w:t>
      </w:r>
    </w:p>
    <w:p w:rsidR="00612EBA" w:rsidRPr="000E160C" w:rsidRDefault="00612EBA" w:rsidP="000E160C">
      <w:pPr>
        <w:spacing w:after="0" w:line="240" w:lineRule="auto"/>
        <w:rPr>
          <w:sz w:val="24"/>
          <w:szCs w:val="24"/>
        </w:rPr>
      </w:pPr>
      <w:r w:rsidRPr="000E160C">
        <w:rPr>
          <w:sz w:val="24"/>
          <w:szCs w:val="24"/>
        </w:rPr>
        <w:t>1. W Konkursie przewidziana jest jedna Nagroda pieniężna w wysokości 5000.-PLN</w:t>
      </w:r>
    </w:p>
    <w:p w:rsidR="00612EBA" w:rsidRPr="000E160C" w:rsidRDefault="00612EBA" w:rsidP="000E160C">
      <w:pPr>
        <w:spacing w:after="0" w:line="240" w:lineRule="auto"/>
        <w:rPr>
          <w:sz w:val="24"/>
          <w:szCs w:val="24"/>
        </w:rPr>
      </w:pPr>
      <w:r w:rsidRPr="000E160C">
        <w:rPr>
          <w:sz w:val="24"/>
          <w:szCs w:val="24"/>
        </w:rPr>
        <w:t>2. Nagroda nie podlega zamianie na rzeczy lub inne świadczenia.</w:t>
      </w:r>
    </w:p>
    <w:p w:rsidR="00612EBA" w:rsidRPr="000E160C" w:rsidRDefault="00612EBA" w:rsidP="000E160C">
      <w:pPr>
        <w:spacing w:after="0" w:line="240" w:lineRule="auto"/>
        <w:rPr>
          <w:sz w:val="24"/>
          <w:szCs w:val="24"/>
        </w:rPr>
      </w:pPr>
      <w:r w:rsidRPr="000E160C">
        <w:rPr>
          <w:sz w:val="24"/>
          <w:szCs w:val="24"/>
        </w:rPr>
        <w:t>3. Roszczenia Uczestników z tytułu nieotrzymania Nagrody, do których nie nabyli prawa są</w:t>
      </w:r>
    </w:p>
    <w:p w:rsidR="00612EBA" w:rsidRPr="000E160C" w:rsidRDefault="00612EBA" w:rsidP="000E160C">
      <w:pPr>
        <w:spacing w:after="0" w:line="240" w:lineRule="auto"/>
        <w:rPr>
          <w:sz w:val="24"/>
          <w:szCs w:val="24"/>
        </w:rPr>
      </w:pPr>
      <w:r w:rsidRPr="000E160C">
        <w:rPr>
          <w:sz w:val="24"/>
          <w:szCs w:val="24"/>
        </w:rPr>
        <w:t>wyłączone.</w:t>
      </w:r>
    </w:p>
    <w:p w:rsidR="00612EBA" w:rsidRPr="000E160C" w:rsidRDefault="00612EBA" w:rsidP="000E160C">
      <w:pPr>
        <w:spacing w:after="0" w:line="240" w:lineRule="auto"/>
        <w:rPr>
          <w:sz w:val="24"/>
          <w:szCs w:val="24"/>
        </w:rPr>
      </w:pPr>
      <w:r w:rsidRPr="000E160C">
        <w:rPr>
          <w:sz w:val="24"/>
          <w:szCs w:val="24"/>
        </w:rPr>
        <w:t>4. Ogłoszenie wyników Konkursu i wręczenie Nagrody odbywa się raz na trzy lata podczas Zjazdów</w:t>
      </w:r>
      <w:r w:rsidR="00FF0469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Polskiego Towarzystwa Hepatologicznego.</w:t>
      </w:r>
    </w:p>
    <w:p w:rsidR="00612EBA" w:rsidRDefault="00612EBA" w:rsidP="000E160C">
      <w:pPr>
        <w:spacing w:after="0" w:line="240" w:lineRule="auto"/>
        <w:rPr>
          <w:sz w:val="24"/>
          <w:szCs w:val="24"/>
        </w:rPr>
      </w:pPr>
    </w:p>
    <w:p w:rsidR="00FF0469" w:rsidRPr="000E160C" w:rsidRDefault="00FF0469" w:rsidP="000E160C">
      <w:pPr>
        <w:spacing w:after="0" w:line="240" w:lineRule="auto"/>
        <w:rPr>
          <w:sz w:val="24"/>
          <w:szCs w:val="24"/>
        </w:rPr>
      </w:pPr>
    </w:p>
    <w:p w:rsidR="00612EBA" w:rsidRPr="00FF0469" w:rsidRDefault="00612EBA" w:rsidP="000E160C">
      <w:pPr>
        <w:spacing w:after="0" w:line="240" w:lineRule="auto"/>
        <w:rPr>
          <w:b/>
          <w:sz w:val="24"/>
          <w:szCs w:val="24"/>
          <w:u w:val="single"/>
        </w:rPr>
      </w:pPr>
      <w:r w:rsidRPr="00FF0469">
        <w:rPr>
          <w:b/>
          <w:sz w:val="24"/>
          <w:szCs w:val="24"/>
          <w:u w:val="single"/>
        </w:rPr>
        <w:t>D. Warunki uczestnictwa i przebieg Konkursu</w:t>
      </w:r>
    </w:p>
    <w:p w:rsidR="00612EBA" w:rsidRPr="000E160C" w:rsidRDefault="00612EBA" w:rsidP="00FF0469">
      <w:pPr>
        <w:spacing w:after="0" w:line="240" w:lineRule="auto"/>
        <w:jc w:val="both"/>
        <w:rPr>
          <w:sz w:val="24"/>
          <w:szCs w:val="24"/>
        </w:rPr>
      </w:pPr>
      <w:r w:rsidRPr="000E160C">
        <w:rPr>
          <w:sz w:val="24"/>
          <w:szCs w:val="24"/>
        </w:rPr>
        <w:t>1. Warunkiem uczestnictwa w Konkursie jest przesłanie w terminie do dnia 31 kwietnia roku</w:t>
      </w:r>
    </w:p>
    <w:p w:rsidR="00612EBA" w:rsidRPr="000E160C" w:rsidRDefault="00612EBA" w:rsidP="00FF0469">
      <w:pPr>
        <w:spacing w:after="0" w:line="240" w:lineRule="auto"/>
        <w:jc w:val="both"/>
        <w:rPr>
          <w:sz w:val="24"/>
          <w:szCs w:val="24"/>
        </w:rPr>
      </w:pPr>
      <w:r w:rsidRPr="000E160C">
        <w:rPr>
          <w:sz w:val="24"/>
          <w:szCs w:val="24"/>
        </w:rPr>
        <w:t>konkursowego pocztą elektroniczną na adres sekretarz@pasl.pl zgłoszenia zawierającego imię,</w:t>
      </w:r>
      <w:r w:rsidR="00FF0469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nazwisko, adres zamieszkania, adres e-mailowy oraz numer telefonu, wraz z Oświadczeniem</w:t>
      </w:r>
      <w:r w:rsidR="00FF0469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treści: „</w:t>
      </w:r>
      <w:r w:rsidRPr="00FF0469">
        <w:rPr>
          <w:i/>
          <w:sz w:val="24"/>
          <w:szCs w:val="24"/>
        </w:rPr>
        <w:t>Zgłaszam uczestnictwo w konkursie hepatologicznym. Potwierdzam spełnienie</w:t>
      </w:r>
      <w:r w:rsidR="00FF0469" w:rsidRPr="00FF0469">
        <w:rPr>
          <w:i/>
          <w:sz w:val="24"/>
          <w:szCs w:val="24"/>
        </w:rPr>
        <w:t xml:space="preserve"> </w:t>
      </w:r>
      <w:r w:rsidRPr="00FF0469">
        <w:rPr>
          <w:i/>
          <w:sz w:val="24"/>
          <w:szCs w:val="24"/>
        </w:rPr>
        <w:t>warunków z pkt. A.3 regulaminu konkursu (tytuł i miejsce publikacji) oraz wyrażam zgodę na</w:t>
      </w:r>
      <w:r w:rsidR="00FF0469" w:rsidRPr="00FF0469">
        <w:rPr>
          <w:i/>
          <w:sz w:val="24"/>
          <w:szCs w:val="24"/>
        </w:rPr>
        <w:t xml:space="preserve"> </w:t>
      </w:r>
      <w:r w:rsidRPr="00FF0469">
        <w:rPr>
          <w:i/>
          <w:sz w:val="24"/>
          <w:szCs w:val="24"/>
        </w:rPr>
        <w:t>przetwarzanie moich danych osobowych na potrzeby uczestnictwa w</w:t>
      </w:r>
      <w:r w:rsidRPr="000E160C">
        <w:rPr>
          <w:sz w:val="24"/>
          <w:szCs w:val="24"/>
        </w:rPr>
        <w:t xml:space="preserve"> Konkursie.” Do w/wym</w:t>
      </w:r>
      <w:r w:rsidR="00FF0469">
        <w:rPr>
          <w:sz w:val="24"/>
          <w:szCs w:val="24"/>
        </w:rPr>
        <w:t xml:space="preserve">.  </w:t>
      </w:r>
      <w:r w:rsidRPr="000E160C">
        <w:rPr>
          <w:sz w:val="24"/>
          <w:szCs w:val="24"/>
        </w:rPr>
        <w:t>zgłoszenia należy dołączyć wersję elektroniczną pracy naukowej spełniającej następujące</w:t>
      </w:r>
      <w:r w:rsidR="00FF0469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kryteria:</w:t>
      </w:r>
    </w:p>
    <w:p w:rsidR="00612EBA" w:rsidRPr="000E160C" w:rsidRDefault="00FF0469" w:rsidP="000E16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12EBA" w:rsidRPr="000E160C">
        <w:rPr>
          <w:sz w:val="24"/>
          <w:szCs w:val="24"/>
        </w:rPr>
        <w:t>(i) praca oryginalna o tematyce dotyczącej chorób wątroby,</w:t>
      </w:r>
    </w:p>
    <w:p w:rsidR="00612EBA" w:rsidRPr="000E160C" w:rsidRDefault="00FF0469" w:rsidP="000E16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12EBA" w:rsidRPr="000E160C">
        <w:rPr>
          <w:sz w:val="24"/>
          <w:szCs w:val="24"/>
        </w:rPr>
        <w:t>(ii) pierwsze autorstwo Uczestnika,</w:t>
      </w:r>
    </w:p>
    <w:p w:rsidR="00612EBA" w:rsidRPr="000E160C" w:rsidRDefault="00FF0469" w:rsidP="000E16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12EBA" w:rsidRPr="000E160C">
        <w:rPr>
          <w:sz w:val="24"/>
          <w:szCs w:val="24"/>
        </w:rPr>
        <w:t>(iii) innowacyjność pozwalająca na uznanie pracy osiągnięciem naukowym,</w:t>
      </w:r>
    </w:p>
    <w:p w:rsidR="00612EBA" w:rsidRDefault="00FF0469" w:rsidP="000E16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12EBA" w:rsidRPr="000E160C">
        <w:rPr>
          <w:sz w:val="24"/>
          <w:szCs w:val="24"/>
        </w:rPr>
        <w:t>(iv) opublikowana w czasopiśmie medyc</w:t>
      </w:r>
      <w:r>
        <w:rPr>
          <w:sz w:val="24"/>
          <w:szCs w:val="24"/>
        </w:rPr>
        <w:t>znym posiadającym Impact Factor.</w:t>
      </w:r>
    </w:p>
    <w:p w:rsidR="00FF0469" w:rsidRPr="000E160C" w:rsidRDefault="00FF0469" w:rsidP="000E160C">
      <w:pPr>
        <w:spacing w:after="0" w:line="240" w:lineRule="auto"/>
        <w:rPr>
          <w:sz w:val="24"/>
          <w:szCs w:val="24"/>
        </w:rPr>
      </w:pPr>
    </w:p>
    <w:p w:rsidR="00612EBA" w:rsidRDefault="00612EBA" w:rsidP="00FF0469">
      <w:pPr>
        <w:spacing w:after="0" w:line="240" w:lineRule="auto"/>
        <w:jc w:val="both"/>
        <w:rPr>
          <w:sz w:val="24"/>
          <w:szCs w:val="24"/>
        </w:rPr>
      </w:pPr>
      <w:r w:rsidRPr="000E160C">
        <w:rPr>
          <w:sz w:val="24"/>
          <w:szCs w:val="24"/>
        </w:rPr>
        <w:t>2. W przypadku spełniania kryteriów zawartych w punkcie D.1 przez więcej niż jedną zgłoszoną</w:t>
      </w:r>
      <w:r w:rsidR="00FF0469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pracę, decydująca będzie wartość wskaźnika „Impact Factor” czasopisma, w której została</w:t>
      </w:r>
      <w:r w:rsidR="00FF0469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opublikowana praca. Za właściwą przyjmuje się wartość wskaźnika z roku publikacji, a jeżeli jest</w:t>
      </w:r>
      <w:r w:rsidR="00FF0469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ona niedostępna to wartość najbardziej aktualną.</w:t>
      </w:r>
    </w:p>
    <w:p w:rsidR="00FF0469" w:rsidRPr="000E160C" w:rsidRDefault="00FF0469" w:rsidP="00FF0469">
      <w:pPr>
        <w:spacing w:after="0" w:line="240" w:lineRule="auto"/>
        <w:jc w:val="both"/>
        <w:rPr>
          <w:sz w:val="24"/>
          <w:szCs w:val="24"/>
        </w:rPr>
      </w:pPr>
    </w:p>
    <w:p w:rsidR="00612EBA" w:rsidRDefault="00612EBA" w:rsidP="00FF0469">
      <w:pPr>
        <w:spacing w:after="0" w:line="240" w:lineRule="auto"/>
        <w:jc w:val="both"/>
        <w:rPr>
          <w:sz w:val="24"/>
          <w:szCs w:val="24"/>
        </w:rPr>
      </w:pPr>
      <w:r w:rsidRPr="000E160C">
        <w:rPr>
          <w:sz w:val="24"/>
          <w:szCs w:val="24"/>
        </w:rPr>
        <w:t>3. Spośród wszystkich prac konkursowych Komisja Konkursowa wybierze jedną, która w opinii</w:t>
      </w:r>
      <w:r w:rsidR="00FF0469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Komisji Konkursowej prezen</w:t>
      </w:r>
      <w:r w:rsidR="00FF0469">
        <w:rPr>
          <w:sz w:val="24"/>
          <w:szCs w:val="24"/>
        </w:rPr>
        <w:t>tują najwyższą wartość naukową.</w:t>
      </w:r>
    </w:p>
    <w:p w:rsidR="00FF0469" w:rsidRPr="000E160C" w:rsidRDefault="00FF0469" w:rsidP="00FF0469">
      <w:pPr>
        <w:spacing w:after="0" w:line="240" w:lineRule="auto"/>
        <w:jc w:val="both"/>
        <w:rPr>
          <w:sz w:val="24"/>
          <w:szCs w:val="24"/>
        </w:rPr>
      </w:pPr>
    </w:p>
    <w:p w:rsidR="00612EBA" w:rsidRPr="000E160C" w:rsidRDefault="00612EBA" w:rsidP="00FF0469">
      <w:pPr>
        <w:spacing w:after="0" w:line="240" w:lineRule="auto"/>
        <w:jc w:val="both"/>
        <w:rPr>
          <w:sz w:val="24"/>
          <w:szCs w:val="24"/>
        </w:rPr>
      </w:pPr>
      <w:r w:rsidRPr="000E160C">
        <w:rPr>
          <w:sz w:val="24"/>
          <w:szCs w:val="24"/>
        </w:rPr>
        <w:t>4. Autorowi pracy wybranej według kryteriów z pkt D.1 i D.2 Komisja Konkursowa przyzna</w:t>
      </w:r>
    </w:p>
    <w:p w:rsidR="00612EBA" w:rsidRDefault="00612EBA" w:rsidP="00FF0469">
      <w:pPr>
        <w:spacing w:after="0" w:line="240" w:lineRule="auto"/>
        <w:jc w:val="both"/>
        <w:rPr>
          <w:sz w:val="24"/>
          <w:szCs w:val="24"/>
        </w:rPr>
      </w:pPr>
      <w:r w:rsidRPr="000E160C">
        <w:rPr>
          <w:sz w:val="24"/>
          <w:szCs w:val="24"/>
        </w:rPr>
        <w:t>Nagrodę.</w:t>
      </w:r>
    </w:p>
    <w:p w:rsidR="00FF0469" w:rsidRPr="000E160C" w:rsidRDefault="00FF0469" w:rsidP="00FF0469">
      <w:pPr>
        <w:spacing w:after="0" w:line="240" w:lineRule="auto"/>
        <w:jc w:val="both"/>
        <w:rPr>
          <w:sz w:val="24"/>
          <w:szCs w:val="24"/>
        </w:rPr>
      </w:pPr>
    </w:p>
    <w:p w:rsidR="00612EBA" w:rsidRPr="000E160C" w:rsidRDefault="00612EBA" w:rsidP="00FF0469">
      <w:pPr>
        <w:spacing w:after="0" w:line="240" w:lineRule="auto"/>
        <w:jc w:val="both"/>
        <w:rPr>
          <w:sz w:val="24"/>
          <w:szCs w:val="24"/>
        </w:rPr>
      </w:pPr>
      <w:r w:rsidRPr="000E160C">
        <w:rPr>
          <w:sz w:val="24"/>
          <w:szCs w:val="24"/>
        </w:rPr>
        <w:t>5. Komisja Konkursowa ogłosi wyniki podczas uroczystości wręczenia Nagrody.</w:t>
      </w:r>
    </w:p>
    <w:p w:rsidR="00612EBA" w:rsidRDefault="00612EBA" w:rsidP="00FF0469">
      <w:pPr>
        <w:spacing w:after="0" w:line="240" w:lineRule="auto"/>
        <w:jc w:val="both"/>
        <w:rPr>
          <w:sz w:val="24"/>
          <w:szCs w:val="24"/>
        </w:rPr>
      </w:pPr>
    </w:p>
    <w:p w:rsidR="00FF0469" w:rsidRPr="000E160C" w:rsidRDefault="00FF0469" w:rsidP="00FF0469">
      <w:pPr>
        <w:spacing w:after="0" w:line="240" w:lineRule="auto"/>
        <w:jc w:val="both"/>
        <w:rPr>
          <w:sz w:val="24"/>
          <w:szCs w:val="24"/>
        </w:rPr>
      </w:pPr>
    </w:p>
    <w:p w:rsidR="00612EBA" w:rsidRPr="00FF0469" w:rsidRDefault="00612EBA" w:rsidP="000E160C">
      <w:pPr>
        <w:spacing w:after="0" w:line="240" w:lineRule="auto"/>
        <w:rPr>
          <w:b/>
          <w:sz w:val="24"/>
          <w:szCs w:val="24"/>
          <w:u w:val="single"/>
        </w:rPr>
      </w:pPr>
      <w:r w:rsidRPr="00FF0469">
        <w:rPr>
          <w:b/>
          <w:sz w:val="24"/>
          <w:szCs w:val="24"/>
          <w:u w:val="single"/>
        </w:rPr>
        <w:t>E. Odbiór Nagrody.</w:t>
      </w:r>
    </w:p>
    <w:p w:rsidR="00612EBA" w:rsidRDefault="00612EBA" w:rsidP="00FF0469">
      <w:pPr>
        <w:spacing w:after="0" w:line="240" w:lineRule="auto"/>
        <w:jc w:val="both"/>
        <w:rPr>
          <w:sz w:val="24"/>
          <w:szCs w:val="24"/>
        </w:rPr>
      </w:pPr>
      <w:r w:rsidRPr="000E160C">
        <w:rPr>
          <w:sz w:val="24"/>
          <w:szCs w:val="24"/>
        </w:rPr>
        <w:t>1. Laureaci otrzymają potwierdzenia otrzymania Nagrody (list gratulacyjny) podczas uroczystości</w:t>
      </w:r>
      <w:r w:rsidR="00FF0469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wręczenia Nagrody, która odbędzie się we wskazanym dniu kolejnego zjazdu Polskiego</w:t>
      </w:r>
      <w:r w:rsidR="00FF0469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Towarzystwa Hepatologicznego. Nagrody zostaną zapłacone przelewem na rachunek bankowy</w:t>
      </w:r>
      <w:r w:rsidR="00FF0469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wskazany przez laureata.</w:t>
      </w:r>
    </w:p>
    <w:p w:rsidR="00FF0469" w:rsidRPr="000E160C" w:rsidRDefault="00FF0469" w:rsidP="00FF0469">
      <w:pPr>
        <w:spacing w:after="0" w:line="240" w:lineRule="auto"/>
        <w:jc w:val="both"/>
        <w:rPr>
          <w:sz w:val="24"/>
          <w:szCs w:val="24"/>
        </w:rPr>
      </w:pPr>
    </w:p>
    <w:p w:rsidR="00612EBA" w:rsidRPr="000E160C" w:rsidRDefault="00612EBA" w:rsidP="00FF0469">
      <w:pPr>
        <w:spacing w:after="0" w:line="240" w:lineRule="auto"/>
        <w:jc w:val="both"/>
        <w:rPr>
          <w:sz w:val="24"/>
          <w:szCs w:val="24"/>
        </w:rPr>
      </w:pPr>
      <w:r w:rsidRPr="000E160C">
        <w:rPr>
          <w:sz w:val="24"/>
          <w:szCs w:val="24"/>
        </w:rPr>
        <w:t xml:space="preserve">2. Niepodanie rachunku bankowego oznacza wygaśnięcie prawa do nagrody oraz roszczeń </w:t>
      </w:r>
      <w:r w:rsidR="00FF0469">
        <w:rPr>
          <w:sz w:val="24"/>
          <w:szCs w:val="24"/>
        </w:rPr>
        <w:t xml:space="preserve">               </w:t>
      </w:r>
      <w:r w:rsidRPr="000E160C">
        <w:rPr>
          <w:sz w:val="24"/>
          <w:szCs w:val="24"/>
        </w:rPr>
        <w:t>o</w:t>
      </w:r>
      <w:r w:rsidR="00FF0469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wydanie nagrody.</w:t>
      </w:r>
    </w:p>
    <w:p w:rsidR="00612EBA" w:rsidRDefault="00612EBA" w:rsidP="000E160C">
      <w:pPr>
        <w:spacing w:after="0" w:line="240" w:lineRule="auto"/>
        <w:rPr>
          <w:sz w:val="24"/>
          <w:szCs w:val="24"/>
        </w:rPr>
      </w:pPr>
    </w:p>
    <w:p w:rsidR="00EF4094" w:rsidRPr="000E160C" w:rsidRDefault="00EF4094" w:rsidP="000E160C">
      <w:pPr>
        <w:spacing w:after="0" w:line="240" w:lineRule="auto"/>
        <w:rPr>
          <w:sz w:val="24"/>
          <w:szCs w:val="24"/>
        </w:rPr>
      </w:pPr>
    </w:p>
    <w:p w:rsidR="00612EBA" w:rsidRPr="00FF0469" w:rsidRDefault="00612EBA" w:rsidP="000E160C">
      <w:pPr>
        <w:spacing w:after="0" w:line="240" w:lineRule="auto"/>
        <w:rPr>
          <w:b/>
          <w:sz w:val="24"/>
          <w:szCs w:val="24"/>
          <w:u w:val="single"/>
        </w:rPr>
      </w:pPr>
      <w:r w:rsidRPr="00FF0469">
        <w:rPr>
          <w:b/>
          <w:sz w:val="24"/>
          <w:szCs w:val="24"/>
          <w:u w:val="single"/>
        </w:rPr>
        <w:lastRenderedPageBreak/>
        <w:t>F. Postanowienia końcowe.</w:t>
      </w:r>
    </w:p>
    <w:p w:rsidR="00612EBA" w:rsidRDefault="00612EBA" w:rsidP="00EF4094">
      <w:pPr>
        <w:spacing w:after="0" w:line="240" w:lineRule="auto"/>
        <w:jc w:val="both"/>
        <w:rPr>
          <w:sz w:val="24"/>
          <w:szCs w:val="24"/>
        </w:rPr>
      </w:pPr>
      <w:r w:rsidRPr="000E160C">
        <w:rPr>
          <w:sz w:val="24"/>
          <w:szCs w:val="24"/>
        </w:rPr>
        <w:t>1. Fundacja zastrzega sobie prawo weryfikacji, czy Uczestnik lub laureat spełnia warunki określone</w:t>
      </w:r>
      <w:r w:rsidR="00FF0469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w niniejszym regulaminie, a także warunki określone w przepisach prawa związanych z</w:t>
      </w:r>
      <w:r w:rsidR="00FF0469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realizacją nagrody. W tym celu może żądać od uczestnika złożenia określonych oświadczeń,</w:t>
      </w:r>
      <w:r w:rsidR="00FF0469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podania określonych danych bądź przedłożenia określonych dokumentów, jak również podania</w:t>
      </w:r>
      <w:r w:rsidR="00FF0469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adresu zamieszkania i numeru telefonu kontaktowego. Niespełnienie warunków określonych w</w:t>
      </w:r>
      <w:r w:rsidR="00FF0469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niniejszym regulaminie, przepisach prawa lub odmowa spełnienia powyższych żądań powoduje</w:t>
      </w:r>
      <w:r w:rsidR="00FF0469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wykluczenie danego uczestnika z Konkursu z jednoczesnym wygaśnięciem prawa do nagrody i</w:t>
      </w:r>
      <w:r w:rsidR="00FF0469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jakichkolwiek innych roszczeń w stosunku do Fundacji, jak również uprawnia Fundację do</w:t>
      </w:r>
      <w:r w:rsidR="00FF0469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odmowy przyznania lub wydania Nagrody.</w:t>
      </w:r>
    </w:p>
    <w:p w:rsidR="00EF4094" w:rsidRPr="000E160C" w:rsidRDefault="00EF4094" w:rsidP="00EF4094">
      <w:pPr>
        <w:spacing w:after="0" w:line="240" w:lineRule="auto"/>
        <w:jc w:val="both"/>
        <w:rPr>
          <w:sz w:val="24"/>
          <w:szCs w:val="24"/>
        </w:rPr>
      </w:pPr>
    </w:p>
    <w:p w:rsidR="00612EBA" w:rsidRDefault="00612EBA" w:rsidP="0005461A">
      <w:pPr>
        <w:spacing w:after="0" w:line="240" w:lineRule="auto"/>
        <w:jc w:val="both"/>
        <w:rPr>
          <w:sz w:val="24"/>
          <w:szCs w:val="24"/>
        </w:rPr>
      </w:pPr>
      <w:r w:rsidRPr="000E160C">
        <w:rPr>
          <w:sz w:val="24"/>
          <w:szCs w:val="24"/>
        </w:rPr>
        <w:t>2. Dane osobowe uczestników są zbierane i przetwa</w:t>
      </w:r>
      <w:r w:rsidR="00EF4094">
        <w:rPr>
          <w:sz w:val="24"/>
          <w:szCs w:val="24"/>
        </w:rPr>
        <w:t xml:space="preserve">rzane na zasadach określonych w </w:t>
      </w:r>
      <w:r w:rsidRPr="000E160C">
        <w:rPr>
          <w:sz w:val="24"/>
          <w:szCs w:val="24"/>
        </w:rPr>
        <w:t>ustawie</w:t>
      </w:r>
      <w:r w:rsidR="009A5E34">
        <w:rPr>
          <w:sz w:val="24"/>
          <w:szCs w:val="24"/>
        </w:rPr>
        <w:t xml:space="preserve"> z dnia 27 kwietnia 2016 r. </w:t>
      </w:r>
      <w:r w:rsidRPr="000E160C">
        <w:rPr>
          <w:sz w:val="24"/>
          <w:szCs w:val="24"/>
        </w:rPr>
        <w:t xml:space="preserve"> </w:t>
      </w:r>
      <w:r w:rsidR="009A5E34" w:rsidRPr="009A5E34">
        <w:rPr>
          <w:sz w:val="24"/>
          <w:szCs w:val="24"/>
        </w:rPr>
        <w:t>Zgodnie z art. 13 ogólnego rozporządzenia o ochronie danych osobowych - RODO z dnia 27 kwietn</w:t>
      </w:r>
      <w:r w:rsidR="009A5E34">
        <w:rPr>
          <w:sz w:val="24"/>
          <w:szCs w:val="24"/>
        </w:rPr>
        <w:t xml:space="preserve">ia 2016 r. (Dz. Urz. UE L </w:t>
      </w:r>
      <w:r w:rsidR="0005461A">
        <w:rPr>
          <w:sz w:val="24"/>
          <w:szCs w:val="24"/>
        </w:rPr>
        <w:t xml:space="preserve"> 119 z dnia 04.05.2016) </w:t>
      </w:r>
      <w:r w:rsidR="009A5E34" w:rsidRPr="009A5E34">
        <w:rPr>
          <w:sz w:val="24"/>
          <w:szCs w:val="24"/>
        </w:rPr>
        <w:t> </w:t>
      </w:r>
      <w:r w:rsidR="009A5E34">
        <w:rPr>
          <w:sz w:val="24"/>
          <w:szCs w:val="24"/>
        </w:rPr>
        <w:t xml:space="preserve"> </w:t>
      </w:r>
      <w:r w:rsidR="009A5E34" w:rsidRPr="009A5E34">
        <w:rPr>
          <w:sz w:val="24"/>
          <w:szCs w:val="24"/>
        </w:rPr>
        <w:t xml:space="preserve"> informujemy, iż:</w:t>
      </w:r>
      <w:r w:rsidR="009A5E34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 xml:space="preserve"> Administratorem danych osobowych</w:t>
      </w:r>
      <w:r w:rsidR="009A5E34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udostępnianych przez ucz</w:t>
      </w:r>
      <w:r w:rsidR="00AF3801">
        <w:rPr>
          <w:sz w:val="24"/>
          <w:szCs w:val="24"/>
        </w:rPr>
        <w:t xml:space="preserve">estników Konkursu jest Fundacja z siedzibą ul. Ojcowska 7, 32-043 Skała. </w:t>
      </w:r>
      <w:r w:rsidRPr="000E160C">
        <w:rPr>
          <w:sz w:val="24"/>
          <w:szCs w:val="24"/>
        </w:rPr>
        <w:t xml:space="preserve"> Uczestnik konkursu wyraża zgodę</w:t>
      </w:r>
      <w:r w:rsidR="009A5E34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na przetwarzanie jego</w:t>
      </w:r>
      <w:r w:rsidR="0005461A">
        <w:rPr>
          <w:sz w:val="24"/>
          <w:szCs w:val="24"/>
        </w:rPr>
        <w:t xml:space="preserve"> danych osobowych przez Fundację</w:t>
      </w:r>
      <w:r w:rsidRPr="000E160C">
        <w:rPr>
          <w:sz w:val="24"/>
          <w:szCs w:val="24"/>
        </w:rPr>
        <w:t xml:space="preserve"> dla celów organizacji Konkursu oraz</w:t>
      </w:r>
      <w:r w:rsidR="009A5E34">
        <w:rPr>
          <w:sz w:val="24"/>
          <w:szCs w:val="24"/>
        </w:rPr>
        <w:t xml:space="preserve"> wydania </w:t>
      </w:r>
      <w:r w:rsidR="00AF3801">
        <w:rPr>
          <w:sz w:val="24"/>
          <w:szCs w:val="24"/>
        </w:rPr>
        <w:t>Nagrody.</w:t>
      </w:r>
      <w:r w:rsidRPr="000E160C">
        <w:rPr>
          <w:sz w:val="24"/>
          <w:szCs w:val="24"/>
        </w:rPr>
        <w:t xml:space="preserve"> Dane osobowe są</w:t>
      </w:r>
      <w:r w:rsidR="009A5E34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zbierane i przetwarzane doraźnie, wyłącznie na potrzeby wskazane powyżej. Z chwilą</w:t>
      </w:r>
      <w:r w:rsidR="009A5E34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 xml:space="preserve">zakończenia Konkursu </w:t>
      </w:r>
      <w:r w:rsidR="00AF3801">
        <w:rPr>
          <w:sz w:val="24"/>
          <w:szCs w:val="24"/>
        </w:rPr>
        <w:t xml:space="preserve">                              </w:t>
      </w:r>
      <w:r w:rsidRPr="000E160C">
        <w:rPr>
          <w:sz w:val="24"/>
          <w:szCs w:val="24"/>
        </w:rPr>
        <w:t>i wydania Nagrody, dane osobowe uczestników zostaną usunięte.</w:t>
      </w:r>
    </w:p>
    <w:p w:rsidR="0005461A" w:rsidRPr="000E160C" w:rsidRDefault="0005461A" w:rsidP="0005461A">
      <w:pPr>
        <w:spacing w:after="0" w:line="240" w:lineRule="auto"/>
        <w:jc w:val="both"/>
        <w:rPr>
          <w:sz w:val="24"/>
          <w:szCs w:val="24"/>
        </w:rPr>
      </w:pPr>
    </w:p>
    <w:p w:rsidR="00612EBA" w:rsidRPr="000E160C" w:rsidRDefault="00612EBA" w:rsidP="0005461A">
      <w:pPr>
        <w:spacing w:after="0" w:line="240" w:lineRule="auto"/>
        <w:jc w:val="both"/>
        <w:rPr>
          <w:sz w:val="24"/>
          <w:szCs w:val="24"/>
        </w:rPr>
      </w:pPr>
      <w:r w:rsidRPr="000E160C">
        <w:rPr>
          <w:sz w:val="24"/>
          <w:szCs w:val="24"/>
        </w:rPr>
        <w:t>3. Reklamacje dotyczące Konkursu należy zgłaszać Fundacji na piśmie wraz z uzasadnieniem, w</w:t>
      </w:r>
      <w:r w:rsidR="0005461A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terminie nie dłuższym niż 7 dni od daty zaistnienia podstawy reklamacji, pod ryg</w:t>
      </w:r>
      <w:bookmarkStart w:id="0" w:name="_GoBack"/>
      <w:bookmarkEnd w:id="0"/>
      <w:r w:rsidRPr="000E160C">
        <w:rPr>
          <w:sz w:val="24"/>
          <w:szCs w:val="24"/>
        </w:rPr>
        <w:t>orem</w:t>
      </w:r>
    </w:p>
    <w:p w:rsidR="00612EBA" w:rsidRDefault="00612EBA" w:rsidP="0005461A">
      <w:pPr>
        <w:spacing w:after="0" w:line="240" w:lineRule="auto"/>
        <w:jc w:val="both"/>
        <w:rPr>
          <w:sz w:val="24"/>
          <w:szCs w:val="24"/>
        </w:rPr>
      </w:pPr>
      <w:r w:rsidRPr="000E160C">
        <w:rPr>
          <w:sz w:val="24"/>
          <w:szCs w:val="24"/>
        </w:rPr>
        <w:t>wygaśnięcia roszczeń uczestnika w związku z jego udziałem w Konkursie, a w każdym razie nie</w:t>
      </w:r>
      <w:r w:rsidR="0005461A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później niż w terminie 7 dni od dnia zakończenia Konkursu. Reklamacje rozstrzyga Komisja</w:t>
      </w:r>
      <w:r w:rsidR="0005461A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Konkursowa.</w:t>
      </w:r>
    </w:p>
    <w:p w:rsidR="0005461A" w:rsidRPr="000E160C" w:rsidRDefault="0005461A" w:rsidP="0005461A">
      <w:pPr>
        <w:spacing w:after="0" w:line="240" w:lineRule="auto"/>
        <w:jc w:val="both"/>
        <w:rPr>
          <w:sz w:val="24"/>
          <w:szCs w:val="24"/>
        </w:rPr>
      </w:pPr>
    </w:p>
    <w:p w:rsidR="00612EBA" w:rsidRPr="000E160C" w:rsidRDefault="00612EBA" w:rsidP="0005461A">
      <w:pPr>
        <w:spacing w:after="0" w:line="240" w:lineRule="auto"/>
        <w:jc w:val="both"/>
        <w:rPr>
          <w:sz w:val="24"/>
          <w:szCs w:val="24"/>
        </w:rPr>
      </w:pPr>
      <w:r w:rsidRPr="000E160C">
        <w:rPr>
          <w:sz w:val="24"/>
          <w:szCs w:val="24"/>
        </w:rPr>
        <w:t>4. Fundacja nie ponosi odpowiedzialności za skuteczność połączeń internetowych używanych</w:t>
      </w:r>
    </w:p>
    <w:p w:rsidR="00612EBA" w:rsidRPr="000E160C" w:rsidRDefault="00AF3801" w:rsidP="000546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12EBA" w:rsidRPr="000E160C">
        <w:rPr>
          <w:sz w:val="24"/>
          <w:szCs w:val="24"/>
        </w:rPr>
        <w:t>rzez</w:t>
      </w:r>
      <w:r>
        <w:rPr>
          <w:sz w:val="24"/>
          <w:szCs w:val="24"/>
        </w:rPr>
        <w:t xml:space="preserve"> </w:t>
      </w:r>
      <w:r w:rsidR="00612EBA" w:rsidRPr="000E160C">
        <w:rPr>
          <w:sz w:val="24"/>
          <w:szCs w:val="24"/>
        </w:rPr>
        <w:t xml:space="preserve"> Uczestników. </w:t>
      </w:r>
      <w:r>
        <w:rPr>
          <w:sz w:val="24"/>
          <w:szCs w:val="24"/>
        </w:rPr>
        <w:t xml:space="preserve">  </w:t>
      </w:r>
      <w:r w:rsidR="00612EBA" w:rsidRPr="000E160C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</w:t>
      </w:r>
      <w:r w:rsidR="00612EBA" w:rsidRPr="000E160C">
        <w:rPr>
          <w:sz w:val="24"/>
          <w:szCs w:val="24"/>
        </w:rPr>
        <w:t>szc</w:t>
      </w:r>
      <w:r>
        <w:rPr>
          <w:sz w:val="24"/>
          <w:szCs w:val="24"/>
        </w:rPr>
        <w:t>zególności Fundacja nie  ponosi o</w:t>
      </w:r>
      <w:r w:rsidR="00612EBA" w:rsidRPr="000E160C">
        <w:rPr>
          <w:sz w:val="24"/>
          <w:szCs w:val="24"/>
        </w:rPr>
        <w:t xml:space="preserve">dpowiedzialności </w:t>
      </w:r>
      <w:r>
        <w:rPr>
          <w:sz w:val="24"/>
          <w:szCs w:val="24"/>
        </w:rPr>
        <w:t xml:space="preserve">  </w:t>
      </w:r>
      <w:r w:rsidR="00612EBA" w:rsidRPr="000E160C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</w:t>
      </w:r>
      <w:r w:rsidR="00612EBA" w:rsidRPr="000E160C">
        <w:rPr>
          <w:sz w:val="24"/>
          <w:szCs w:val="24"/>
        </w:rPr>
        <w:t>przypadku</w:t>
      </w:r>
    </w:p>
    <w:p w:rsidR="00612EBA" w:rsidRPr="000E160C" w:rsidRDefault="00612EBA" w:rsidP="0005461A">
      <w:pPr>
        <w:spacing w:after="0" w:line="240" w:lineRule="auto"/>
        <w:jc w:val="both"/>
        <w:rPr>
          <w:sz w:val="24"/>
          <w:szCs w:val="24"/>
        </w:rPr>
      </w:pPr>
      <w:r w:rsidRPr="000E160C">
        <w:rPr>
          <w:sz w:val="24"/>
          <w:szCs w:val="24"/>
        </w:rPr>
        <w:t>przerwania</w:t>
      </w:r>
      <w:r w:rsidR="00AF3801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 xml:space="preserve"> połączenia</w:t>
      </w:r>
      <w:r w:rsidR="00AF3801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 xml:space="preserve"> internetowego,</w:t>
      </w:r>
      <w:r w:rsidR="00AF3801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 xml:space="preserve"> zatrzymania</w:t>
      </w:r>
      <w:r w:rsidR="00AF3801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 xml:space="preserve"> lub </w:t>
      </w:r>
      <w:r w:rsidR="00AF3801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spowolnienia</w:t>
      </w:r>
      <w:r w:rsidR="00AF3801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 xml:space="preserve"> transmisji</w:t>
      </w:r>
      <w:r w:rsidR="00AF3801">
        <w:rPr>
          <w:sz w:val="24"/>
          <w:szCs w:val="24"/>
        </w:rPr>
        <w:t xml:space="preserve">   </w:t>
      </w:r>
      <w:r w:rsidRPr="000E160C">
        <w:rPr>
          <w:sz w:val="24"/>
          <w:szCs w:val="24"/>
        </w:rPr>
        <w:t xml:space="preserve"> danych,</w:t>
      </w:r>
    </w:p>
    <w:p w:rsidR="0097797C" w:rsidRPr="000E160C" w:rsidRDefault="00612EBA" w:rsidP="0005461A">
      <w:pPr>
        <w:spacing w:after="0" w:line="240" w:lineRule="auto"/>
        <w:jc w:val="both"/>
        <w:rPr>
          <w:sz w:val="24"/>
          <w:szCs w:val="24"/>
        </w:rPr>
      </w:pPr>
      <w:r w:rsidRPr="000E160C">
        <w:rPr>
          <w:sz w:val="24"/>
          <w:szCs w:val="24"/>
        </w:rPr>
        <w:t>zawieszenia komputera lub zaistnienia jakiejkolwiek innej pozostającej poza kontrolą Fundacji</w:t>
      </w:r>
      <w:r w:rsidR="0005461A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okoliczności, która spowodowała lub mogła spowodować udzielenie odpowiedzi konkursowej w</w:t>
      </w:r>
      <w:r w:rsidR="0005461A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terminie późniejszym niż oczekiwany przez uczestnika. Zgłoszenia do Konkursu niespełniające</w:t>
      </w:r>
      <w:r w:rsidR="0005461A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wymogów określonych w niniejszym regulaminie, w szczególności niepełne lub zawierające</w:t>
      </w:r>
      <w:r w:rsidR="0005461A">
        <w:rPr>
          <w:sz w:val="24"/>
          <w:szCs w:val="24"/>
        </w:rPr>
        <w:t xml:space="preserve"> </w:t>
      </w:r>
      <w:r w:rsidRPr="000E160C">
        <w:rPr>
          <w:sz w:val="24"/>
          <w:szCs w:val="24"/>
        </w:rPr>
        <w:t>nieprawdziwe dane są nieważne i nie stanowią podstawy uczestnictwa w Konkursie.</w:t>
      </w:r>
    </w:p>
    <w:p w:rsidR="007D411E" w:rsidRPr="000E160C" w:rsidRDefault="007D411E" w:rsidP="0005461A">
      <w:pPr>
        <w:spacing w:after="0" w:line="240" w:lineRule="auto"/>
        <w:jc w:val="both"/>
        <w:rPr>
          <w:sz w:val="24"/>
          <w:szCs w:val="24"/>
        </w:rPr>
      </w:pPr>
    </w:p>
    <w:p w:rsidR="007D411E" w:rsidRPr="000E160C" w:rsidRDefault="007D411E" w:rsidP="000E160C">
      <w:pPr>
        <w:spacing w:after="0" w:line="240" w:lineRule="auto"/>
        <w:rPr>
          <w:sz w:val="24"/>
          <w:szCs w:val="24"/>
        </w:rPr>
      </w:pPr>
    </w:p>
    <w:p w:rsidR="007D411E" w:rsidRPr="000E160C" w:rsidRDefault="007D411E" w:rsidP="000E160C">
      <w:pPr>
        <w:spacing w:after="0" w:line="240" w:lineRule="auto"/>
        <w:rPr>
          <w:b/>
          <w:sz w:val="24"/>
          <w:szCs w:val="24"/>
        </w:rPr>
      </w:pPr>
    </w:p>
    <w:p w:rsidR="007D411E" w:rsidRDefault="007D411E" w:rsidP="00DC38DE">
      <w:pPr>
        <w:spacing w:after="0" w:line="240" w:lineRule="auto"/>
        <w:jc w:val="center"/>
        <w:rPr>
          <w:b/>
          <w:sz w:val="24"/>
          <w:szCs w:val="24"/>
        </w:rPr>
      </w:pPr>
      <w:r w:rsidRPr="000E160C">
        <w:rPr>
          <w:b/>
          <w:sz w:val="24"/>
          <w:szCs w:val="24"/>
        </w:rPr>
        <w:t>Komisja Konkursowa o nagrodę im. Profesora Piotra Boronia:</w:t>
      </w:r>
    </w:p>
    <w:p w:rsidR="00EF4094" w:rsidRPr="000E160C" w:rsidRDefault="00DC38DE" w:rsidP="00DC38D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roku </w:t>
      </w:r>
      <w:r w:rsidR="003E7F6D">
        <w:rPr>
          <w:b/>
          <w:sz w:val="24"/>
          <w:szCs w:val="24"/>
        </w:rPr>
        <w:t>2013 i 2016</w:t>
      </w:r>
    </w:p>
    <w:p w:rsidR="007D411E" w:rsidRPr="000E160C" w:rsidRDefault="007D411E" w:rsidP="000E160C">
      <w:pPr>
        <w:spacing w:after="0" w:line="240" w:lineRule="auto"/>
        <w:rPr>
          <w:sz w:val="24"/>
          <w:szCs w:val="24"/>
        </w:rPr>
      </w:pPr>
      <w:r w:rsidRPr="000E160C">
        <w:rPr>
          <w:sz w:val="24"/>
          <w:szCs w:val="24"/>
        </w:rPr>
        <w:t>1. Prof. dr hab. n. med. Jacek Juszczyk – przewodniczący</w:t>
      </w:r>
    </w:p>
    <w:p w:rsidR="007D411E" w:rsidRPr="000E160C" w:rsidRDefault="007D411E" w:rsidP="000E160C">
      <w:pPr>
        <w:spacing w:after="0" w:line="240" w:lineRule="auto"/>
        <w:rPr>
          <w:sz w:val="24"/>
          <w:szCs w:val="24"/>
        </w:rPr>
      </w:pPr>
      <w:r w:rsidRPr="000E160C">
        <w:rPr>
          <w:sz w:val="24"/>
          <w:szCs w:val="24"/>
        </w:rPr>
        <w:t>2. Prof. dr hab. n. med. Anna Boroń-Kaczmarska</w:t>
      </w:r>
    </w:p>
    <w:p w:rsidR="007D411E" w:rsidRPr="000E160C" w:rsidRDefault="007D411E" w:rsidP="000E160C">
      <w:pPr>
        <w:spacing w:after="0" w:line="240" w:lineRule="auto"/>
        <w:rPr>
          <w:sz w:val="24"/>
          <w:szCs w:val="24"/>
          <w:lang w:val="en-US"/>
        </w:rPr>
      </w:pPr>
      <w:r w:rsidRPr="000E160C">
        <w:rPr>
          <w:sz w:val="24"/>
          <w:szCs w:val="24"/>
        </w:rPr>
        <w:t xml:space="preserve">3. Prof. dr hab. n. med. </w:t>
      </w:r>
      <w:r w:rsidRPr="000E160C">
        <w:rPr>
          <w:sz w:val="24"/>
          <w:szCs w:val="24"/>
          <w:lang w:val="en-US"/>
        </w:rPr>
        <w:t>Robert Flisiak</w:t>
      </w:r>
    </w:p>
    <w:p w:rsidR="007D411E" w:rsidRPr="000E160C" w:rsidRDefault="007D411E" w:rsidP="000E160C">
      <w:pPr>
        <w:spacing w:after="0" w:line="240" w:lineRule="auto"/>
        <w:rPr>
          <w:sz w:val="24"/>
          <w:szCs w:val="24"/>
        </w:rPr>
      </w:pPr>
      <w:r w:rsidRPr="000E160C">
        <w:rPr>
          <w:sz w:val="24"/>
          <w:szCs w:val="24"/>
          <w:lang w:val="en-US"/>
        </w:rPr>
        <w:t xml:space="preserve">4. Prof. dr hab. n. med. </w:t>
      </w:r>
      <w:r w:rsidRPr="000E160C">
        <w:rPr>
          <w:sz w:val="24"/>
          <w:szCs w:val="24"/>
        </w:rPr>
        <w:t>Wiesław Kryczka</w:t>
      </w:r>
    </w:p>
    <w:p w:rsidR="007D411E" w:rsidRPr="000E160C" w:rsidRDefault="0005461A" w:rsidP="000E16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Prof. dr hab. n. </w:t>
      </w:r>
      <w:r w:rsidRPr="0005461A">
        <w:rPr>
          <w:sz w:val="24"/>
          <w:szCs w:val="24"/>
        </w:rPr>
        <w:t>p</w:t>
      </w:r>
      <w:r w:rsidR="007D411E" w:rsidRPr="0005461A">
        <w:rPr>
          <w:sz w:val="24"/>
          <w:szCs w:val="24"/>
        </w:rPr>
        <w:t>ed</w:t>
      </w:r>
      <w:r w:rsidR="007D411E" w:rsidRPr="000E160C">
        <w:rPr>
          <w:sz w:val="24"/>
          <w:szCs w:val="24"/>
        </w:rPr>
        <w:t>. Zbigniew Izdebski</w:t>
      </w:r>
    </w:p>
    <w:p w:rsidR="007D411E" w:rsidRPr="000E160C" w:rsidRDefault="007D411E" w:rsidP="000E160C">
      <w:pPr>
        <w:spacing w:after="0" w:line="240" w:lineRule="auto"/>
        <w:rPr>
          <w:sz w:val="24"/>
          <w:szCs w:val="24"/>
        </w:rPr>
      </w:pPr>
      <w:r w:rsidRPr="000E160C">
        <w:rPr>
          <w:sz w:val="24"/>
          <w:szCs w:val="24"/>
        </w:rPr>
        <w:t>6. Prof. dr hab. n. med. Piotr Małkowski</w:t>
      </w:r>
    </w:p>
    <w:p w:rsidR="007D411E" w:rsidRPr="000E160C" w:rsidRDefault="007D411E" w:rsidP="000E160C">
      <w:pPr>
        <w:spacing w:after="0" w:line="240" w:lineRule="auto"/>
        <w:rPr>
          <w:sz w:val="24"/>
          <w:szCs w:val="24"/>
        </w:rPr>
      </w:pPr>
    </w:p>
    <w:p w:rsidR="007D411E" w:rsidRPr="000E160C" w:rsidRDefault="007D411E" w:rsidP="003E7F6D">
      <w:pPr>
        <w:spacing w:after="0" w:line="240" w:lineRule="auto"/>
        <w:jc w:val="center"/>
        <w:rPr>
          <w:b/>
          <w:sz w:val="24"/>
          <w:szCs w:val="24"/>
        </w:rPr>
      </w:pPr>
      <w:r w:rsidRPr="000E160C">
        <w:rPr>
          <w:b/>
          <w:sz w:val="24"/>
          <w:szCs w:val="24"/>
        </w:rPr>
        <w:t>LAUREACI</w:t>
      </w:r>
    </w:p>
    <w:p w:rsidR="007D411E" w:rsidRPr="003E7F6D" w:rsidRDefault="007D411E" w:rsidP="003E7F6D">
      <w:pPr>
        <w:spacing w:after="0" w:line="240" w:lineRule="auto"/>
        <w:jc w:val="center"/>
        <w:rPr>
          <w:b/>
          <w:sz w:val="24"/>
          <w:szCs w:val="24"/>
        </w:rPr>
      </w:pPr>
      <w:r w:rsidRPr="003E7F6D">
        <w:rPr>
          <w:b/>
          <w:sz w:val="24"/>
          <w:szCs w:val="24"/>
        </w:rPr>
        <w:t>Nagrody im. Profesora Piotra Boronia</w:t>
      </w:r>
      <w:r w:rsidR="00EF4094" w:rsidRPr="003E7F6D">
        <w:rPr>
          <w:b/>
          <w:sz w:val="24"/>
          <w:szCs w:val="24"/>
        </w:rPr>
        <w:t>:</w:t>
      </w:r>
    </w:p>
    <w:p w:rsidR="007D411E" w:rsidRPr="000E160C" w:rsidRDefault="00EF4094" w:rsidP="000E160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2013</w:t>
      </w:r>
    </w:p>
    <w:p w:rsidR="007D411E" w:rsidRPr="000E160C" w:rsidRDefault="007D411E" w:rsidP="000E160C">
      <w:pPr>
        <w:spacing w:after="0" w:line="240" w:lineRule="auto"/>
        <w:rPr>
          <w:sz w:val="24"/>
          <w:szCs w:val="24"/>
          <w:lang w:val="en-US"/>
        </w:rPr>
      </w:pPr>
      <w:r w:rsidRPr="000E160C">
        <w:rPr>
          <w:sz w:val="24"/>
          <w:szCs w:val="24"/>
          <w:lang w:val="en-US"/>
        </w:rPr>
        <w:t>Jerzy Jaroszewicz – za pracę Hepatitis B Surface Antigen Concentrations in Patients with</w:t>
      </w:r>
    </w:p>
    <w:p w:rsidR="007D411E" w:rsidRPr="000E160C" w:rsidRDefault="007D411E" w:rsidP="000E160C">
      <w:pPr>
        <w:spacing w:after="0" w:line="240" w:lineRule="auto"/>
        <w:rPr>
          <w:sz w:val="24"/>
          <w:szCs w:val="24"/>
          <w:lang w:val="en-US"/>
        </w:rPr>
      </w:pPr>
      <w:r w:rsidRPr="000E160C">
        <w:rPr>
          <w:sz w:val="24"/>
          <w:szCs w:val="24"/>
          <w:lang w:val="en-US"/>
        </w:rPr>
        <w:t>HIV/HBV Co-Infection, PLOS One 2012; Vol. 7, Issue 8, s. e43143.</w:t>
      </w:r>
    </w:p>
    <w:p w:rsidR="007D411E" w:rsidRPr="000E160C" w:rsidRDefault="007D411E" w:rsidP="000E160C">
      <w:pPr>
        <w:spacing w:after="0" w:line="240" w:lineRule="auto"/>
        <w:rPr>
          <w:sz w:val="24"/>
          <w:szCs w:val="24"/>
          <w:lang w:val="en-US"/>
        </w:rPr>
      </w:pPr>
    </w:p>
    <w:p w:rsidR="007D411E" w:rsidRPr="000E160C" w:rsidRDefault="007D411E" w:rsidP="000E160C">
      <w:pPr>
        <w:spacing w:after="0" w:line="240" w:lineRule="auto"/>
        <w:rPr>
          <w:sz w:val="24"/>
          <w:szCs w:val="24"/>
          <w:lang w:val="en-US"/>
        </w:rPr>
      </w:pPr>
      <w:r w:rsidRPr="000E160C">
        <w:rPr>
          <w:sz w:val="24"/>
          <w:szCs w:val="24"/>
          <w:lang w:val="en-US"/>
        </w:rPr>
        <w:t>2016</w:t>
      </w:r>
    </w:p>
    <w:p w:rsidR="007D411E" w:rsidRDefault="007D411E" w:rsidP="00EF4094">
      <w:pPr>
        <w:spacing w:after="0" w:line="240" w:lineRule="auto"/>
        <w:rPr>
          <w:lang w:val="en-US"/>
        </w:rPr>
      </w:pPr>
      <w:r w:rsidRPr="000E160C">
        <w:rPr>
          <w:sz w:val="24"/>
          <w:szCs w:val="24"/>
          <w:lang w:val="en-US"/>
        </w:rPr>
        <w:t>Anna Parfieniuk-Kowerda – za pracę Serum cytochrome c and m30-neoepitope of cytokeratin-18</w:t>
      </w:r>
      <w:r w:rsidR="00EF4094">
        <w:rPr>
          <w:sz w:val="24"/>
          <w:szCs w:val="24"/>
          <w:lang w:val="en-US"/>
        </w:rPr>
        <w:t xml:space="preserve"> </w:t>
      </w:r>
      <w:r w:rsidRPr="007D411E">
        <w:rPr>
          <w:lang w:val="en-US"/>
        </w:rPr>
        <w:t>in chronic hepatitis C, Liver Int. 2014: 34: 544–550</w:t>
      </w:r>
    </w:p>
    <w:p w:rsidR="00DC38DE" w:rsidRDefault="00DC38DE" w:rsidP="00EF4094">
      <w:pPr>
        <w:spacing w:after="0" w:line="240" w:lineRule="auto"/>
        <w:rPr>
          <w:lang w:val="en-US"/>
        </w:rPr>
      </w:pPr>
    </w:p>
    <w:p w:rsidR="00DC38DE" w:rsidRDefault="00DC38DE" w:rsidP="00EF4094">
      <w:pPr>
        <w:spacing w:after="0" w:line="240" w:lineRule="auto"/>
        <w:rPr>
          <w:lang w:val="en-US"/>
        </w:rPr>
      </w:pPr>
    </w:p>
    <w:p w:rsidR="00573C72" w:rsidRPr="00573C72" w:rsidRDefault="00573C72" w:rsidP="00573C72">
      <w:pPr>
        <w:spacing w:after="0" w:line="240" w:lineRule="auto"/>
        <w:jc w:val="center"/>
        <w:rPr>
          <w:b/>
          <w:sz w:val="24"/>
          <w:szCs w:val="24"/>
        </w:rPr>
      </w:pPr>
      <w:r w:rsidRPr="00573C72">
        <w:rPr>
          <w:b/>
          <w:sz w:val="24"/>
          <w:szCs w:val="24"/>
        </w:rPr>
        <w:t>Komisja Konkursowa o nagro</w:t>
      </w:r>
      <w:r>
        <w:rPr>
          <w:b/>
          <w:sz w:val="24"/>
          <w:szCs w:val="24"/>
        </w:rPr>
        <w:t>dę im. Profesora Piotra Boronia</w:t>
      </w:r>
    </w:p>
    <w:p w:rsidR="00573C72" w:rsidRDefault="00573C72" w:rsidP="00573C72">
      <w:pPr>
        <w:spacing w:after="0" w:line="240" w:lineRule="auto"/>
        <w:jc w:val="center"/>
        <w:rPr>
          <w:b/>
          <w:sz w:val="24"/>
          <w:szCs w:val="24"/>
        </w:rPr>
      </w:pPr>
      <w:r w:rsidRPr="00573C72">
        <w:rPr>
          <w:b/>
          <w:sz w:val="24"/>
          <w:szCs w:val="24"/>
        </w:rPr>
        <w:t xml:space="preserve">w roku </w:t>
      </w:r>
      <w:r>
        <w:rPr>
          <w:b/>
          <w:sz w:val="24"/>
          <w:szCs w:val="24"/>
        </w:rPr>
        <w:t>2019</w:t>
      </w:r>
    </w:p>
    <w:p w:rsidR="00573C72" w:rsidRDefault="00573C72" w:rsidP="00573C72">
      <w:pPr>
        <w:spacing w:after="0" w:line="240" w:lineRule="auto"/>
        <w:rPr>
          <w:sz w:val="24"/>
          <w:szCs w:val="24"/>
        </w:rPr>
      </w:pPr>
    </w:p>
    <w:p w:rsidR="00573C72" w:rsidRDefault="00573C72" w:rsidP="00573C7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Prof. dr hab. n. med. Jacek  Juszczyk – przewodniczący</w:t>
      </w:r>
    </w:p>
    <w:p w:rsidR="00573C72" w:rsidRDefault="00573C72" w:rsidP="00573C7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Prof. dr hab. n. med. Anna Boroń-Kaczmarska</w:t>
      </w:r>
    </w:p>
    <w:p w:rsidR="00573C72" w:rsidRDefault="00573C72" w:rsidP="00573C7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Prof. dr hab. n. med. Jerzy Jaroszewicz</w:t>
      </w:r>
    </w:p>
    <w:p w:rsidR="00573C72" w:rsidRDefault="00573C72" w:rsidP="00573C7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Prof. dr hab. n. med. Piotr Małkowski</w:t>
      </w:r>
    </w:p>
    <w:p w:rsidR="00573C72" w:rsidRPr="00573C72" w:rsidRDefault="00573C72" w:rsidP="00573C7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Prof. dr hab. n. med. Krzysztof Tomasiewicz</w:t>
      </w:r>
    </w:p>
    <w:p w:rsidR="003E7F6D" w:rsidRPr="00EF4094" w:rsidRDefault="003E7F6D" w:rsidP="00573C72">
      <w:pPr>
        <w:spacing w:after="0" w:line="240" w:lineRule="auto"/>
        <w:jc w:val="center"/>
        <w:rPr>
          <w:sz w:val="24"/>
          <w:szCs w:val="24"/>
          <w:lang w:val="en-US"/>
        </w:rPr>
      </w:pPr>
    </w:p>
    <w:sectPr w:rsidR="003E7F6D" w:rsidRPr="00EF4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D8" w:rsidRDefault="004927D8" w:rsidP="00BB4826">
      <w:pPr>
        <w:spacing w:after="0" w:line="240" w:lineRule="auto"/>
      </w:pPr>
      <w:r>
        <w:separator/>
      </w:r>
    </w:p>
  </w:endnote>
  <w:endnote w:type="continuationSeparator" w:id="0">
    <w:p w:rsidR="004927D8" w:rsidRDefault="004927D8" w:rsidP="00BB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26" w:rsidRDefault="00BB48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822963"/>
      <w:docPartObj>
        <w:docPartGallery w:val="Page Numbers (Bottom of Page)"/>
        <w:docPartUnique/>
      </w:docPartObj>
    </w:sdtPr>
    <w:sdtEndPr/>
    <w:sdtContent>
      <w:p w:rsidR="00BB4826" w:rsidRDefault="00BB48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779">
          <w:rPr>
            <w:noProof/>
          </w:rPr>
          <w:t>4</w:t>
        </w:r>
        <w:r>
          <w:fldChar w:fldCharType="end"/>
        </w:r>
      </w:p>
    </w:sdtContent>
  </w:sdt>
  <w:p w:rsidR="00BB4826" w:rsidRDefault="00BB48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26" w:rsidRDefault="00BB48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D8" w:rsidRDefault="004927D8" w:rsidP="00BB4826">
      <w:pPr>
        <w:spacing w:after="0" w:line="240" w:lineRule="auto"/>
      </w:pPr>
      <w:r>
        <w:separator/>
      </w:r>
    </w:p>
  </w:footnote>
  <w:footnote w:type="continuationSeparator" w:id="0">
    <w:p w:rsidR="004927D8" w:rsidRDefault="004927D8" w:rsidP="00BB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26" w:rsidRDefault="00BB48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26" w:rsidRDefault="00BB48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26" w:rsidRDefault="00BB48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1DEC"/>
    <w:multiLevelType w:val="hybridMultilevel"/>
    <w:tmpl w:val="231AF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97C6F"/>
    <w:multiLevelType w:val="hybridMultilevel"/>
    <w:tmpl w:val="725CB7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BA"/>
    <w:rsid w:val="0005461A"/>
    <w:rsid w:val="000E160C"/>
    <w:rsid w:val="00164F21"/>
    <w:rsid w:val="003E7F6D"/>
    <w:rsid w:val="004927D8"/>
    <w:rsid w:val="00573C72"/>
    <w:rsid w:val="00612EBA"/>
    <w:rsid w:val="00707779"/>
    <w:rsid w:val="007A58FE"/>
    <w:rsid w:val="007D411E"/>
    <w:rsid w:val="0097797C"/>
    <w:rsid w:val="009A5E34"/>
    <w:rsid w:val="00AF3801"/>
    <w:rsid w:val="00BB4826"/>
    <w:rsid w:val="00BC07DE"/>
    <w:rsid w:val="00C46296"/>
    <w:rsid w:val="00D968CD"/>
    <w:rsid w:val="00DC38DE"/>
    <w:rsid w:val="00DF73DE"/>
    <w:rsid w:val="00EF4094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2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826"/>
  </w:style>
  <w:style w:type="paragraph" w:styleId="Stopka">
    <w:name w:val="footer"/>
    <w:basedOn w:val="Normalny"/>
    <w:link w:val="StopkaZnak"/>
    <w:uiPriority w:val="99"/>
    <w:unhideWhenUsed/>
    <w:rsid w:val="00BB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2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826"/>
  </w:style>
  <w:style w:type="paragraph" w:styleId="Stopka">
    <w:name w:val="footer"/>
    <w:basedOn w:val="Normalny"/>
    <w:link w:val="StopkaZnak"/>
    <w:uiPriority w:val="99"/>
    <w:unhideWhenUsed/>
    <w:rsid w:val="00BB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Lisik</dc:creator>
  <cp:lastModifiedBy>AM</cp:lastModifiedBy>
  <cp:revision>2</cp:revision>
  <dcterms:created xsi:type="dcterms:W3CDTF">2019-01-17T09:22:00Z</dcterms:created>
  <dcterms:modified xsi:type="dcterms:W3CDTF">2019-01-17T09:22:00Z</dcterms:modified>
</cp:coreProperties>
</file>